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0767B" w14:textId="4F009BF4" w:rsidR="009C32C3" w:rsidRPr="00746D07" w:rsidRDefault="00410233" w:rsidP="009C32C3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  <w:r>
        <w:rPr>
          <w:b/>
          <w:noProof/>
          <w:color w:val="156082" w:themeColor="accent1"/>
        </w:rPr>
        <w:drawing>
          <wp:inline distT="0" distB="0" distL="0" distR="0" wp14:anchorId="656BB788" wp14:editId="706CB8B7">
            <wp:extent cx="5001785" cy="2231136"/>
            <wp:effectExtent l="0" t="0" r="8890" b="0"/>
            <wp:docPr id="1906109388" name="Grafik 1" descr="Ein Bild, das Kleidung, Person, Mann, Anz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09388" name="Grafik 1" descr="Ein Bild, das Kleidung, Person, Mann, Anzug enthält.&#10;&#10;KI-generierte Inhalte können fehlerhaft sein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3800" cy="223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82A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>Ontdek de innovatieve end-</w:t>
      </w:r>
      <w:proofErr w:type="spellStart"/>
      <w:r w:rsidR="00FD682A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>to</w:t>
      </w:r>
      <w:proofErr w:type="spellEnd"/>
      <w:r w:rsidR="00FD682A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 xml:space="preserve">-end audio-oplossingen van de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>Sennheiser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 xml:space="preserve"> Group</w:t>
      </w:r>
      <w:r w:rsidR="00FD682A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 xml:space="preserve"> op</w:t>
      </w:r>
      <w:r w:rsidR="009C32C3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 xml:space="preserve"> NAB 2025</w:t>
      </w:r>
    </w:p>
    <w:p w14:paraId="5EB8D52D" w14:textId="75CD231D" w:rsidR="009C32C3" w:rsidRPr="004B2DF8" w:rsidRDefault="00791BB7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Las Vegas, 25 maart 2025 - </w:t>
      </w:r>
      <w:r w:rsidR="00847B6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Op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NAB 2025 </w:t>
      </w:r>
      <w:r w:rsidR="00847B6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zal de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Sennheiser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Group </w:t>
      </w:r>
      <w:r w:rsidR="00847B6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zijn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end-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to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-end audio</w:t>
      </w:r>
      <w:r w:rsidR="00847B6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-oplossingen demonstreren op stand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N1428 in </w:t>
      </w:r>
      <w:r w:rsidR="00847B6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North Hall, </w:t>
      </w:r>
      <w:r w:rsidR="004256F1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waar bezoekers alle ruimte krijgen om de producten uit te proberen en </w:t>
      </w:r>
      <w:r w:rsidR="00746D07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uit eerste hand alle informatie te krijgen</w:t>
      </w:r>
      <w:r w:rsidR="004256F1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over </w:t>
      </w:r>
      <w:r w:rsidR="00746D07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de meest recente tools en technologieën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Merging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E31C71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zet </w:t>
      </w:r>
      <w:r w:rsidR="005B0EB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er </w:t>
      </w:r>
      <w:r w:rsidR="00E31C71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zijn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Ovation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11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playout</w:t>
      </w:r>
      <w:proofErr w:type="spellEnd"/>
      <w:r w:rsidR="00BA5B9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syst</w:t>
      </w:r>
      <w:r w:rsidR="00BA5B9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em </w:t>
      </w:r>
      <w:r w:rsidR="00BA5B9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en intelligente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ST2110</w:t>
      </w:r>
      <w:r w:rsidR="00BA5B9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workflows</w:t>
      </w:r>
      <w:r w:rsidR="00AC384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in de kijker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BA5B9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terwijl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Neumann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5B0EB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zijn </w:t>
      </w:r>
      <w:r w:rsidR="00324CB4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oplossingen voor </w:t>
      </w:r>
      <w:r w:rsidR="005B0EB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referentiemonitoring</w:t>
      </w:r>
      <w:r w:rsidR="00324CB4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DB07A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toont, inclusief de gloednieuwe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RIME DAW plug-in.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Sennheiser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DB07A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legt de klemtoon op zijn digitale draadloze microfoons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04287A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inclusief het </w:t>
      </w:r>
      <w:r w:rsidR="001072D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breedband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Spectera</w:t>
      </w:r>
      <w:proofErr w:type="spellEnd"/>
      <w:r w:rsidR="001072D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ecosyste</w:t>
      </w:r>
      <w:r w:rsidR="001072D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m</w:t>
      </w:r>
      <w:r w:rsidR="001072D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dat in de pipeline zit. Maar het </w:t>
      </w:r>
      <w:r w:rsidR="004E2E1D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zal op de beurs ook een gloednieuwe omroepmicrofoon onthullen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3A739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Als s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pecial</w:t>
      </w:r>
      <w:r w:rsidR="008B79B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3A739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gast zal op de stand ook het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SoundBase</w:t>
      </w:r>
      <w:proofErr w:type="spellEnd"/>
      <w:r w:rsidR="003A739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team</w:t>
      </w:r>
      <w:r w:rsidR="003A739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aanwezig zijn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3A739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dat zijn merkonafhankelijke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RF</w:t>
      </w:r>
      <w:r w:rsidR="00DE787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co</w:t>
      </w:r>
      <w:r w:rsidR="00DE787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ö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rdinati</w:t>
      </w:r>
      <w:r w:rsidR="00DE787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tool</w:t>
      </w:r>
      <w:r w:rsidR="00DE787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voor samenwerking zal demonstreren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.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br/>
      </w:r>
    </w:p>
    <w:p w14:paraId="73D70F96" w14:textId="16BAD408" w:rsidR="009C32C3" w:rsidRPr="004B2DF8" w:rsidRDefault="009C32C3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proofErr w:type="spellStart"/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Sennheiser</w:t>
      </w:r>
      <w:proofErr w:type="spellEnd"/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1E1CDA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p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rofession</w:t>
      </w:r>
      <w:r w:rsidR="001E1CDA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ee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l </w:t>
      </w:r>
      <w:r w:rsidR="001E1CDA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draadloo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</w:t>
      </w:r>
    </w:p>
    <w:p w14:paraId="1C7DF172" w14:textId="1B5B06EA" w:rsidR="009C32C3" w:rsidRPr="004B2DF8" w:rsidRDefault="00C97669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NAB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-bezoekers worden uitgenodigd voor één-op-één demo</w:t>
      </w:r>
      <w:r w:rsidR="00C035E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’s van </w:t>
      </w:r>
      <w:proofErr w:type="spellStart"/>
      <w:r w:rsidR="00177E6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Sennheisers</w:t>
      </w:r>
      <w:proofErr w:type="spellEnd"/>
      <w:r w:rsidR="00177E6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="005C227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bidirectionele</w:t>
      </w:r>
      <w:proofErr w:type="spellEnd"/>
      <w:r w:rsidR="005C227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breedband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 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Spectera</w:t>
      </w:r>
      <w:proofErr w:type="spellEnd"/>
      <w:r w:rsidR="0044479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cosyst</w:t>
      </w:r>
      <w:r w:rsidR="0044479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em, </w:t>
      </w:r>
      <w:r w:rsidR="007B487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dat </w:t>
      </w:r>
      <w:r w:rsidR="005B4BF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gebruikmaakt van</w:t>
      </w:r>
      <w:r w:rsidR="007B487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de dece</w:t>
      </w:r>
      <w:r w:rsidR="005B4BF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nnialange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research </w:t>
      </w:r>
      <w:r w:rsidR="007106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van het bed</w:t>
      </w:r>
      <w:r w:rsidR="00F21DE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ri</w:t>
      </w:r>
      <w:r w:rsidR="007106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jf naar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Wireless </w:t>
      </w:r>
      <w:proofErr w:type="spellStart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Multichannel</w:t>
      </w:r>
      <w:proofErr w:type="spellEnd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Audio Systems (WMAS). </w:t>
      </w:r>
      <w:proofErr w:type="spellStart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Sennheisers</w:t>
      </w:r>
      <w:proofErr w:type="spellEnd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RF</w:t>
      </w:r>
      <w:r w:rsidR="007106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experts </w:t>
      </w:r>
      <w:r w:rsidR="005C5CD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zullen klaarstaan om vragen over deze baanbrekende technologie te beantwoorden</w:t>
      </w:r>
      <w:r w:rsidR="00ED6A8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1A02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diepgaande ke</w:t>
      </w:r>
      <w:r w:rsidR="003251D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</w:t>
      </w:r>
      <w:r w:rsidR="001A02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nismakingen met het syste</w:t>
      </w:r>
      <w:r w:rsidR="00F85BF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1A02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 te verzorgen, </w:t>
      </w:r>
      <w:r w:rsidR="003F6D8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en uitleg te geven over de flexibiliteit en ongeëvenaarde </w:t>
      </w:r>
      <w:r w:rsidR="00450F15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mogelijkheden voor </w:t>
      </w:r>
      <w:proofErr w:type="spellStart"/>
      <w:r w:rsidR="00450F15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draadloosgebruikers</w:t>
      </w:r>
      <w:proofErr w:type="spellEnd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26A450F2" w14:textId="70298B6D" w:rsidR="009C32C3" w:rsidRPr="004B2DF8" w:rsidRDefault="009C32C3" w:rsidP="004B2DF8">
      <w:pPr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</w:pPr>
      <w:r w:rsidRPr="004B2DF8">
        <w:rPr>
          <w:rFonts w:ascii="Times New Roman" w:eastAsia="Times New Roman" w:hAnsi="Times New Roman" w:cs="Times New Roman"/>
          <w:noProof/>
          <w:color w:val="0000FF"/>
          <w:kern w:val="0"/>
          <w:sz w:val="16"/>
          <w:szCs w:val="16"/>
          <w:lang w:eastAsia="en-GB"/>
          <w14:ligatures w14:val="none"/>
        </w:rPr>
        <w:lastRenderedPageBreak/>
        <w:drawing>
          <wp:inline distT="0" distB="0" distL="0" distR="0" wp14:anchorId="7B1DB278" wp14:editId="7ED945F4">
            <wp:extent cx="5731510" cy="3820795"/>
            <wp:effectExtent l="0" t="0" r="0" b="1905"/>
            <wp:docPr id="836909323" name="Picture 5" descr="The bidirectional bodypack of Sennheiser’s Spectera wideband wireless ecosyste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idirectional bodypack of Sennheiser’s Spectera wideband wireless ecosyste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B06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Het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 bidirection</w:t>
      </w:r>
      <w:r w:rsidR="00333B06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ele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 bodypack </w:t>
      </w:r>
      <w:r w:rsidR="00333B06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van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 Sennheisers Spectera </w:t>
      </w:r>
      <w:r w:rsidR="00333B06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breedband draadloos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 ecosyst</w:t>
      </w:r>
      <w:r w:rsidR="00324CB4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em</w:t>
      </w:r>
    </w:p>
    <w:p w14:paraId="08C2260A" w14:textId="1F59CED1" w:rsidR="009C32C3" w:rsidRPr="004B2DF8" w:rsidRDefault="00595E32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Ook de smalband digitale oplossingen van het bedrijf zullen te zien</w:t>
      </w:r>
      <w:r w:rsidR="000A5A2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zijn</w:t>
      </w:r>
      <w:r w:rsidR="00990ED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, namelijk</w:t>
      </w:r>
      <w:r w:rsidR="000A5A2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Digital 6000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</w:t>
      </w:r>
      <w:r w:rsidR="000A5A2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EW-DX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</w:t>
      </w:r>
      <w:r w:rsidR="000A5A2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met de nieuwe vierkanaals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Dante</w:t>
      </w:r>
      <w:r w:rsidR="000A5A2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-ontvanger</w:t>
      </w:r>
      <w:r w:rsidR="00990ED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, net als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Sennheisers </w:t>
      </w:r>
      <w:r w:rsidR="00990ED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omroep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micro</w:t>
      </w:r>
      <w:r w:rsidR="00990ED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foons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, </w:t>
      </w:r>
      <w:r w:rsidR="00990ED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waaronder een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</w:t>
      </w:r>
      <w:r w:rsidR="00931AA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gloednieuw topmodel dat onthuld zal worden op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NAB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931AA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Vo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or contentcreators</w:t>
      </w:r>
      <w:r w:rsidR="00931AA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zal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Sennheiser </w:t>
      </w:r>
      <w:r w:rsidR="00931AA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Profile Wireless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all</w:t>
      </w:r>
      <w:r w:rsidR="00C7757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es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-in-</w:t>
      </w:r>
      <w:r w:rsidR="00C7757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één microfoonoplossing </w:t>
      </w:r>
      <w:r w:rsidR="00931AA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tonen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</w:t>
      </w:r>
    </w:p>
    <w:p w14:paraId="1B3A041C" w14:textId="2B77D5BE" w:rsidR="009C32C3" w:rsidRPr="004B2DF8" w:rsidRDefault="009C32C3" w:rsidP="004B2DF8">
      <w:pPr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</w:pPr>
      <w:r w:rsidRPr="004B2DF8">
        <w:rPr>
          <w:rFonts w:ascii="Times New Roman" w:eastAsia="Times New Roman" w:hAnsi="Times New Roman" w:cs="Times New Roman"/>
          <w:noProof/>
          <w:color w:val="0000FF"/>
          <w:kern w:val="0"/>
          <w:sz w:val="16"/>
          <w:szCs w:val="16"/>
          <w:lang w:eastAsia="en-GB"/>
          <w14:ligatures w14:val="none"/>
        </w:rPr>
        <w:drawing>
          <wp:inline distT="0" distB="0" distL="0" distR="0" wp14:anchorId="3D549038" wp14:editId="7A6FF5DA">
            <wp:extent cx="5731510" cy="2386330"/>
            <wp:effectExtent l="0" t="0" r="0" b="1270"/>
            <wp:docPr id="1450246091" name="Picture 4" descr="Profile Wireless is a 2-channel all-in-one clip-on and handheld microphone system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file Wireless is a 2-channel all-in-one clip-on and handheld microphone syst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Profile Wireless is </w:t>
      </w:r>
      <w:r w:rsidR="0010105C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een tweekanaals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 all</w:t>
      </w:r>
      <w:r w:rsidR="0010105C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es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-in-</w:t>
      </w:r>
      <w:r w:rsidR="0010105C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één </w:t>
      </w:r>
      <w:r w:rsidR="00294D93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clip-on en handheld </w:t>
      </w:r>
      <w:r w:rsidR="006B1FE2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microfoon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syst</w:t>
      </w:r>
      <w:r w:rsidR="006B1FE2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em</w:t>
      </w:r>
    </w:p>
    <w:p w14:paraId="1BBC5BAC" w14:textId="5526E5DC" w:rsidR="009C32C3" w:rsidRPr="004B2DF8" w:rsidRDefault="009C32C3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SoundBase – </w:t>
      </w:r>
      <w:r w:rsidR="00885ECA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de eerste universele </w:t>
      </w:r>
      <w:r w:rsidR="006E2CD8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beheer</w:t>
      </w:r>
      <w:r w:rsidR="00590985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software voor draadloze audio ter wereld</w:t>
      </w:r>
    </w:p>
    <w:p w14:paraId="2415A37D" w14:textId="05DBB864" w:rsidR="009C32C3" w:rsidRPr="004B2DF8" w:rsidRDefault="003251DD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Gedurende tientallen jaren werden audioprofessionals verplicht om de eigen tools van </w:t>
      </w:r>
      <w:r w:rsidR="00375F9A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de verschillende producenten te gebruiken </w:t>
      </w:r>
      <w:r w:rsidR="00065B8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voor de frequentiecoördinatie van</w:t>
      </w:r>
      <w:r w:rsidR="00375F9A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hun draadloze systemen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 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SoundBase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 is 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applicati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software 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waar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RF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managers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op zaten te wachten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: 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tool 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die naadloos</w:t>
      </w:r>
      <w:r w:rsidR="002A6D4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werkt met de draadloze uitrusting van alle belangrijke fabrikanten van draadloos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86146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De app wordt ondersteund door een gedreven community van professionals, en wordt voortdurend geüpdatet </w:t>
      </w:r>
      <w:r w:rsidR="002124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op basis van gebruikersfeedback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B601B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Leden van het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SoundBase</w:t>
      </w:r>
      <w:r w:rsidR="00B601B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team </w:t>
      </w:r>
      <w:r w:rsidR="0082191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zullen als speciale gasten </w:t>
      </w:r>
      <w:r w:rsidR="0082191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lastRenderedPageBreak/>
        <w:t>aanwezig zijn op de stand om bezoeker</w:t>
      </w:r>
      <w:r w:rsidR="0041001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</w:t>
      </w:r>
      <w:r w:rsidR="0082191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een eerstehands </w:t>
      </w:r>
      <w:r w:rsidR="0041001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preview te geven van de toekomst van RF-coördinatie en productiesamenwerking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</w:t>
      </w:r>
    </w:p>
    <w:p w14:paraId="6D2DA941" w14:textId="1FF546BF" w:rsidR="009C32C3" w:rsidRPr="004B2DF8" w:rsidRDefault="00590985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Oplossingen voor referentiemonitoring van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Neumann</w:t>
      </w:r>
    </w:p>
    <w:p w14:paraId="0BC32152" w14:textId="17BC3F72" w:rsidR="009C32C3" w:rsidRPr="004B2DF8" w:rsidRDefault="009C32C3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Neumann </w:t>
      </w:r>
      <w:r w:rsidR="00B36BB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geeft een avant-première van </w:t>
      </w:r>
      <w:r w:rsidR="00CE274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een gloednieuw product dat later in </w:t>
      </w:r>
      <w:r w:rsidR="00034BA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a</w:t>
      </w:r>
      <w:r w:rsidR="00CE274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pril gelanceerd zal worden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: 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RIME - Reference Immersive Monitoring Environment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RIME is </w:t>
      </w:r>
      <w:r w:rsidR="00CE274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een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DAW plug-in (VST3, AU, AAX) </w:t>
      </w:r>
      <w:r w:rsidR="006B4EB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die</w:t>
      </w:r>
      <w:r w:rsidR="004A0CD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gebruikers </w:t>
      </w:r>
      <w:r w:rsidR="006B4EB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de mogelijkheid geeft om </w:t>
      </w:r>
      <w:r w:rsidR="004A0CD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immersieve formaten zoals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Dolby Atmos 7.1.4 </w:t>
      </w:r>
      <w:r w:rsidR="006B4EB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te monitoren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via </w:t>
      </w:r>
      <w:r w:rsidR="006B4EB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een hoofdtelefoon met gebruik van </w:t>
      </w:r>
      <w:r w:rsidR="008B36A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de revolutionaire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AMBEO</w:t>
      </w:r>
      <w:r w:rsidR="008B36A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algoritm</w:t>
      </w:r>
      <w:r w:rsidR="008B36A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s. In </w:t>
      </w:r>
      <w:r w:rsidR="008B36A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tegenstelling tot bestaande oplossingen</w:t>
      </w:r>
      <w:r w:rsidR="00B555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is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RIME </w:t>
      </w:r>
      <w:r w:rsidR="00B555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specifiek gemaakt voor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Neumann NDH 20</w:t>
      </w:r>
      <w:r w:rsidR="00B555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B555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NDH 30</w:t>
      </w:r>
      <w:r w:rsidR="00B555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-hoofdtelefoons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245A9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Eigenlijk </w:t>
      </w:r>
      <w:r w:rsidR="007638B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omvat de software een volledige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Neumann</w:t>
      </w:r>
      <w:r w:rsidR="007638B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-signaalketen van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KH</w:t>
      </w:r>
      <w:r w:rsidR="007638B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-luidsprekers, perfect </w:t>
      </w:r>
      <w:r w:rsidR="0062532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uitgelijnd via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MA 1 in </w:t>
      </w:r>
      <w:r w:rsidR="001A186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een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refere</w:t>
      </w:r>
      <w:r w:rsidR="001A186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ntieruimte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, </w:t>
      </w:r>
      <w:r w:rsidR="001A186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opgenomen met </w:t>
      </w:r>
      <w:r w:rsidR="00254A9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behulp van de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KU 100 binaural</w:t>
      </w:r>
      <w:r w:rsidR="00254A9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 kop via de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MT 48. </w:t>
      </w:r>
      <w:r w:rsidR="00254A9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Dus in combinatie met de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Neumann</w:t>
      </w:r>
      <w:r w:rsidR="00254A9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-hoofdtelefoons</w:t>
      </w:r>
      <w:r w:rsidR="00D82DB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strekt deze onberispelijke signaalketen zich helemaal tot bij de gebruiker uit.</w:t>
      </w:r>
      <w:r w:rsidR="00F86095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Het resultaat is een nooit eerder gehoorde helderheid en precisie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RIME </w:t>
      </w:r>
      <w:r w:rsidR="0050495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kan ook gebruikt worden </w:t>
      </w:r>
      <w:r w:rsidR="003151F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voor het externaliser</w:t>
      </w:r>
      <w:r w:rsidR="0046207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</w:t>
      </w:r>
      <w:r w:rsidR="003151F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</w:t>
      </w:r>
      <w:r w:rsidR="0046207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van stereoweergave</w:t>
      </w:r>
      <w:r w:rsidR="003705D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, zodat hoofdtelefoons klinken als studiomonitors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</w:t>
      </w:r>
    </w:p>
    <w:p w14:paraId="57E20042" w14:textId="6838ACCE" w:rsidR="009C32C3" w:rsidRPr="004B2DF8" w:rsidRDefault="009C32C3" w:rsidP="004B2DF8">
      <w:pPr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val="en-US" w:eastAsia="en-GB"/>
          <w14:ligatures w14:val="none"/>
        </w:rPr>
      </w:pPr>
      <w:r w:rsidRPr="004B2DF8">
        <w:rPr>
          <w:rFonts w:ascii="Times New Roman" w:eastAsia="Times New Roman" w:hAnsi="Times New Roman" w:cs="Times New Roman"/>
          <w:noProof/>
          <w:color w:val="0000FF"/>
          <w:kern w:val="0"/>
          <w:sz w:val="16"/>
          <w:szCs w:val="16"/>
          <w:lang w:eastAsia="en-GB"/>
          <w14:ligatures w14:val="none"/>
        </w:rPr>
        <w:drawing>
          <wp:inline distT="0" distB="0" distL="0" distR="0" wp14:anchorId="702D7A19" wp14:editId="2826BFB4">
            <wp:extent cx="5731510" cy="3419475"/>
            <wp:effectExtent l="0" t="0" r="0" b="0"/>
            <wp:docPr id="171629530" name="Picture 3" descr="Neumann’s new DAW plug-in RIME (Reference Immersive Monitoring Environment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umann’s new DAW plug-in RIME (Reference Immersive Monitoring Environment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en-US" w:eastAsia="en-GB"/>
          <w14:ligatures w14:val="none"/>
        </w:rPr>
        <w:t>Neumanns</w:t>
      </w:r>
      <w:proofErr w:type="spellEnd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en-US" w:eastAsia="en-GB"/>
          <w14:ligatures w14:val="none"/>
        </w:rPr>
        <w:t xml:space="preserve"> </w:t>
      </w:r>
      <w:proofErr w:type="spellStart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en-US" w:eastAsia="en-GB"/>
          <w14:ligatures w14:val="none"/>
        </w:rPr>
        <w:t>n</w:t>
      </w:r>
      <w:r w:rsidR="00410802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en-US" w:eastAsia="en-GB"/>
          <w14:ligatures w14:val="none"/>
        </w:rPr>
        <w:t>ieuwe</w:t>
      </w:r>
      <w:proofErr w:type="spellEnd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en-US" w:eastAsia="en-GB"/>
          <w14:ligatures w14:val="none"/>
        </w:rPr>
        <w:t xml:space="preserve"> DAW plug-in RIME (Reference Immersive Monitoring Environment)</w:t>
      </w:r>
    </w:p>
    <w:p w14:paraId="1430CA08" w14:textId="3B98FA95" w:rsidR="009C32C3" w:rsidRPr="004B2DF8" w:rsidRDefault="009C32C3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Neumann </w:t>
      </w:r>
      <w:r w:rsidR="00F8636A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zal ook zijn befaamde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KH</w:t>
      </w:r>
      <w:r w:rsidR="00F8636A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li</w:t>
      </w:r>
      <w:r w:rsidR="00F8636A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jn </w:t>
      </w:r>
      <w:r w:rsidR="009A77A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van studioluidsprekers tonen, en de NDH-hoofdtelefoonlijn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, </w:t>
      </w:r>
      <w:r w:rsidR="0095157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evenals de geavanceerde 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MT 48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audio</w:t>
      </w:r>
      <w:r w:rsidR="0095157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interface </w:t>
      </w:r>
      <w:r w:rsidR="0095157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vo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or Mac </w:t>
      </w:r>
      <w:r w:rsidR="0095157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en pc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, </w:t>
      </w:r>
      <w:r w:rsidR="0095157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die nu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Dante Ready™ </w:t>
      </w:r>
      <w:r w:rsidR="0095157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geleverd wordt, </w:t>
      </w:r>
      <w:r w:rsidR="00374EE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maar ook nog steeds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AES67/RAVENNA</w:t>
      </w:r>
      <w:r w:rsidR="00374EE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ondersteunt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374EE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Voor mobiel gebruik kan de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MT 48 </w:t>
      </w:r>
      <w:r w:rsidR="00374EE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gevoed worden via een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USB</w:t>
      </w:r>
      <w:r w:rsidR="00374EE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powerbank (min. 25 W). </w:t>
      </w:r>
      <w:r w:rsidR="00254AC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MT 48</w:t>
      </w:r>
      <w:r w:rsidR="00254AC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is compatibe</w:t>
      </w:r>
      <w:r w:rsidR="0045593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l</w:t>
      </w:r>
      <w:r w:rsidR="00254AC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met zijn klasse en kan dus gebruikt worden voor kwaliteitsopnames op een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iPad o</w:t>
      </w:r>
      <w:r w:rsidR="0045593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iPhone. </w:t>
      </w:r>
      <w:r w:rsidR="007F434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Ook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Neumanns 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BCM 104</w:t>
      </w:r>
      <w:r w:rsidR="007F4347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7F4347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en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 BCM 705</w:t>
      </w:r>
      <w:r w:rsidR="007F4347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-omroep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micr</w:t>
      </w:r>
      <w:r w:rsidR="007F4347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ofoon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s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7F434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zullen tentoongesteld worden</w:t>
      </w:r>
      <w:r w:rsidR="00B34F8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 Deze</w:t>
      </w:r>
      <w:r w:rsidR="007F434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B34F8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zijn</w:t>
      </w:r>
      <w:r w:rsidR="008D1D6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nu ook in een discrete en tegelijk elegante donkere </w:t>
      </w:r>
      <w:r w:rsidR="008B358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uitvoering</w:t>
      </w:r>
      <w:r w:rsidR="008D1D6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verkrijgbaar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</w:t>
      </w:r>
    </w:p>
    <w:p w14:paraId="2EC35785" w14:textId="58BA05B0" w:rsidR="009C32C3" w:rsidRPr="00746D07" w:rsidRDefault="009C32C3" w:rsidP="004B2DF8">
      <w:pPr>
        <w:jc w:val="center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746D07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lastRenderedPageBreak/>
        <w:drawing>
          <wp:inline distT="0" distB="0" distL="0" distR="0" wp14:anchorId="1BB21568" wp14:editId="4AB1F592">
            <wp:extent cx="5731510" cy="4298950"/>
            <wp:effectExtent l="0" t="0" r="0" b="6350"/>
            <wp:docPr id="1200033576" name="Picture 2" descr="The Neumann BCM 104 mt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Neumann BCM 104 m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802"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>D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 xml:space="preserve">e </w:t>
      </w:r>
      <w:proofErr w:type="spellStart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>Neumann</w:t>
      </w:r>
      <w:proofErr w:type="spellEnd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 xml:space="preserve"> BCM 104 </w:t>
      </w:r>
      <w:proofErr w:type="spellStart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>mt</w:t>
      </w:r>
      <w:proofErr w:type="spellEnd"/>
    </w:p>
    <w:p w14:paraId="17014F27" w14:textId="3A424827" w:rsidR="009C32C3" w:rsidRPr="004B2DF8" w:rsidRDefault="009C32C3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Merging Technologies </w:t>
      </w:r>
      <w:r w:rsidR="0041080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toont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 Ovation 11 </w:t>
      </w:r>
      <w:r w:rsidR="0041080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en intelligente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 ST2110</w:t>
      </w:r>
      <w:r w:rsidR="0041080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workflows</w:t>
      </w:r>
    </w:p>
    <w:p w14:paraId="284649BC" w14:textId="69EC185A" w:rsidR="009C32C3" w:rsidRPr="004B2DF8" w:rsidRDefault="006F1D6C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Heel wat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No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ord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-Ameri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kaanse omroepers gebruiken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Merging Technologies’ Ovation a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l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 playout</w:t>
      </w:r>
      <w:r w:rsidR="0001142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syst</w:t>
      </w:r>
      <w:r w:rsidR="0001142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em, </w:t>
      </w:r>
      <w:r w:rsidR="0001142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en de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Ovation 11 </w:t>
      </w:r>
      <w:r w:rsidR="0001142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die binnenkort verwacht wordt</w:t>
      </w:r>
      <w:r w:rsidR="00045F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,</w:t>
      </w:r>
      <w:r w:rsidR="0001142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045F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zal zeker op heel wat belangstelling kunnen rekenen in aanloop naar zijn beschikbaarheid in juni dit jaar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Ovation 11 </w:t>
      </w:r>
      <w:r w:rsidR="00045F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is de laatste evolutie van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Mergings </w:t>
      </w:r>
      <w:r w:rsidR="0098382A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top audio-mediaspeler en event</w:t>
      </w:r>
      <w:r w:rsidR="003B7C7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-sequencer</w:t>
      </w:r>
      <w:r w:rsidR="00CE717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, </w:t>
      </w:r>
      <w:r w:rsidR="0091238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een aangewezen oplossing voor omroeptoepassingen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5F73C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Hij</w:t>
      </w:r>
      <w:r w:rsidR="0091238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werd ontworpen voor maximale </w:t>
      </w:r>
      <w:r w:rsidR="00C97C0B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flexibiliteit en kan naadloos geïntegreerd worden met</w:t>
      </w:r>
      <w:r w:rsidR="001D2C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zowel </w:t>
      </w:r>
      <w:r w:rsidR="0012310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oudere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1D2C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als moderne be</w:t>
      </w:r>
      <w:r w:rsidR="006B59D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sturings</w:t>
      </w:r>
      <w:r w:rsidR="001D2C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 en afstand</w:t>
      </w:r>
      <w:r w:rsidR="006B59D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sbediening</w:t>
      </w:r>
      <w:r w:rsidR="005F73C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</w:t>
      </w:r>
      <w:r w:rsidR="006B59D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protocols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12310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De intuïtieve gebruikersinterface garandeert een moeiteloze bediening </w:t>
      </w:r>
      <w:r w:rsidR="003A067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voor de meest veeleisende producties – inclusief alle immersieve audioformaten en VM-omgevingen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3023A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</w:t>
      </w:r>
      <w:r w:rsidR="00FF4ED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iet alleen voor </w:t>
      </w:r>
      <w:r w:rsidR="00E301F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uitzendingen is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Ovation 11 </w:t>
      </w:r>
      <w:r w:rsidR="00E301F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een </w:t>
      </w:r>
      <w:r w:rsidR="00A4784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krachtig instrument, maar ook voo</w:t>
      </w:r>
      <w:r w:rsidR="00092CE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r</w:t>
      </w:r>
      <w:r w:rsidR="00A4784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live events, themaparken en multimediaproducties.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Merging </w:t>
      </w:r>
      <w:r w:rsidR="00A4784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za</w:t>
      </w:r>
      <w:r w:rsidR="00092CE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l </w:t>
      </w:r>
      <w:r w:rsidR="00A4784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ook geavanceerde, intelligente workflows binnen een complete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ST2110</w:t>
      </w:r>
      <w:r w:rsidR="00A4784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-omgeving tonen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</w:t>
      </w:r>
    </w:p>
    <w:p w14:paraId="2B877E79" w14:textId="2ECF0B2C" w:rsidR="009C32C3" w:rsidRPr="00746D07" w:rsidRDefault="009C32C3" w:rsidP="004B2DF8">
      <w:pPr>
        <w:jc w:val="center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746D07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lastRenderedPageBreak/>
        <w:drawing>
          <wp:inline distT="0" distB="0" distL="0" distR="0" wp14:anchorId="19EC0815" wp14:editId="324ACB8F">
            <wp:extent cx="5731510" cy="4384040"/>
            <wp:effectExtent l="0" t="0" r="0" b="0"/>
            <wp:docPr id="953995877" name="Picture 1" descr="Merging Technologies’ Ovation 1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rging Technologies’ Ovation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>Merging</w:t>
      </w:r>
      <w:proofErr w:type="spellEnd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 xml:space="preserve"> Technologies’ </w:t>
      </w:r>
      <w:proofErr w:type="spellStart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>Ovation</w:t>
      </w:r>
      <w:proofErr w:type="spellEnd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 xml:space="preserve"> 11</w:t>
      </w:r>
    </w:p>
    <w:p w14:paraId="080BC53F" w14:textId="6D97EED9" w:rsidR="009C32C3" w:rsidRPr="004B2DF8" w:rsidRDefault="003B191F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Bezoekers kunnen </w:t>
      </w:r>
      <w:r w:rsidR="00F76C4B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ook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Mergings </w:t>
      </w:r>
      <w:r w:rsidR="00F76C4B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voortdurend evoluerend</w:t>
      </w:r>
      <w:r w:rsidR="007A2B1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7A2B10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flexibele ecosysteem</w:t>
      </w:r>
      <w:r w:rsidR="007A2B1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verkennen met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:</w:t>
      </w:r>
    </w:p>
    <w:p w14:paraId="469ABAD5" w14:textId="77777777" w:rsidR="009C32C3" w:rsidRPr="004B2DF8" w:rsidRDefault="009C32C3" w:rsidP="009C32C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</w:pPr>
      <w:proofErr w:type="spellStart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Hapi</w:t>
      </w:r>
      <w:proofErr w:type="spellEnd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Mk</w:t>
      </w:r>
      <w:proofErr w:type="spellEnd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 xml:space="preserve"> III</w:t>
      </w:r>
    </w:p>
    <w:p w14:paraId="38FE5904" w14:textId="40696464" w:rsidR="009C32C3" w:rsidRPr="004B2DF8" w:rsidRDefault="009C32C3" w:rsidP="009C32C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</w:pPr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 xml:space="preserve">Anubis, </w:t>
      </w:r>
      <w:proofErr w:type="spellStart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>inclu</w:t>
      </w:r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>sief</w:t>
      </w:r>
      <w:proofErr w:type="spellEnd"/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 xml:space="preserve"> </w:t>
      </w:r>
      <w:r w:rsidR="00894A2D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>de</w:t>
      </w:r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 xml:space="preserve"> </w:t>
      </w:r>
      <w:proofErr w:type="spellStart"/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>uiterst</w:t>
      </w:r>
      <w:proofErr w:type="spellEnd"/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 xml:space="preserve"> </w:t>
      </w:r>
      <w:proofErr w:type="spellStart"/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>populaire</w:t>
      </w:r>
      <w:proofErr w:type="spellEnd"/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 xml:space="preserve"> </w:t>
      </w:r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>Commentary Mission</w:t>
      </w:r>
    </w:p>
    <w:p w14:paraId="10A9CDEA" w14:textId="77777777" w:rsidR="009C32C3" w:rsidRPr="004B2DF8" w:rsidRDefault="009C32C3" w:rsidP="009C32C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</w:pPr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MT 48</w:t>
      </w:r>
    </w:p>
    <w:p w14:paraId="5D4D4D38" w14:textId="11D298F4" w:rsidR="009C32C3" w:rsidRPr="004B2DF8" w:rsidRDefault="009C32C3" w:rsidP="009C32C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</w:pPr>
      <w:proofErr w:type="spellStart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ZMan</w:t>
      </w:r>
      <w:proofErr w:type="spellEnd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 xml:space="preserve"> OEM</w:t>
      </w:r>
      <w:r w:rsidR="00894A2D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-</w:t>
      </w:r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module</w:t>
      </w:r>
    </w:p>
    <w:p w14:paraId="5F253C45" w14:textId="31C2298D" w:rsidR="009C32C3" w:rsidRPr="004B2DF8" w:rsidRDefault="004F52C3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Met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NMOS, REST API, LAWO HOME, RAVENNA/AES67/ST2110, </w:t>
      </w:r>
      <w:r w:rsidR="00287CE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Dante Ready®, all</w:t>
      </w:r>
      <w:r w:rsidR="00287CE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emaal naadloos geïntegreerd met </w:t>
      </w:r>
      <w:proofErr w:type="spellStart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Pyramix</w:t>
      </w:r>
      <w:proofErr w:type="spellEnd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15 DAW </w:t>
      </w:r>
      <w:r w:rsidR="00287CE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Ovation</w:t>
      </w:r>
      <w:proofErr w:type="spellEnd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11, </w:t>
      </w:r>
      <w:r w:rsidR="00BA69C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onderling verbonden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via </w:t>
      </w:r>
      <w:r w:rsidR="00BA69C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volledig nieuwe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ANEMAN 2.0, </w:t>
      </w:r>
      <w:r w:rsidR="00BA69C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die kan uitpakken met een </w:t>
      </w:r>
      <w:r w:rsidR="0074226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helemaal</w:t>
      </w:r>
      <w:r w:rsidR="006D437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opnieuw ontworpen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UI. </w:t>
      </w:r>
      <w:r w:rsidR="00F745C5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Deze </w:t>
      </w:r>
      <w:r w:rsidR="00C56D3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baanbrekende set-up toont aan hoe </w:t>
      </w:r>
      <w:proofErr w:type="spellStart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Merging</w:t>
      </w:r>
      <w:proofErr w:type="spellEnd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Technologies audioproducti</w:t>
      </w:r>
      <w:r w:rsidR="00C56D3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 opnieuw definieert</w:t>
      </w:r>
      <w:r w:rsidR="0004060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FB758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door e</w:t>
      </w:r>
      <w:r w:rsidR="0093380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en ongeëvenaarde precisie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,</w:t>
      </w:r>
      <w:r w:rsidR="00FB758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schaalbaarheid en flexibiliteit te leveren in </w:t>
      </w:r>
      <w:r w:rsidR="006121F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netwerkomgevingen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</w:t>
      </w:r>
    </w:p>
    <w:p w14:paraId="328619AE" w14:textId="5340CF4C" w:rsidR="009C32C3" w:rsidRPr="004B2DF8" w:rsidRDefault="00432986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</w:pP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Bezoek de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Sennheiser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Group 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op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NAB, North Hall N1428.</w:t>
      </w:r>
    </w:p>
    <w:tbl>
      <w:tblPr>
        <w:tblpPr w:leftFromText="141" w:rightFromText="141" w:vertAnchor="text" w:horzAnchor="margin" w:tblpY="641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4B2DF8" w:rsidRPr="00A5228C" w14:paraId="059B949D" w14:textId="77777777" w:rsidTr="00AC5515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69AE9F0F" w14:textId="77777777" w:rsidR="004B2DF8" w:rsidRPr="00A5228C" w:rsidRDefault="004B2DF8" w:rsidP="00AC5515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6B18EDAB" w14:textId="77777777" w:rsidR="004B2DF8" w:rsidRPr="00A5228C" w:rsidRDefault="004B2DF8" w:rsidP="00AC5515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</w:p>
          <w:p w14:paraId="3662B68D" w14:textId="77777777" w:rsidR="004B2DF8" w:rsidRPr="00A5228C" w:rsidRDefault="004B2DF8" w:rsidP="00AC5515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TEAM LEWIS</w:t>
            </w:r>
          </w:p>
          <w:p w14:paraId="04021B9D" w14:textId="1545799B" w:rsidR="004B2DF8" w:rsidRPr="00A5228C" w:rsidRDefault="001D7542" w:rsidP="00AC5515">
            <w:pPr>
              <w:outlineLvl w:val="0"/>
              <w:rPr>
                <w:rFonts w:asciiTheme="majorHAnsi" w:hAnsiTheme="majorHAnsi"/>
                <w:caps/>
                <w:color w:val="0095D5"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Helen van Antwerpen</w:t>
            </w:r>
          </w:p>
          <w:p w14:paraId="0C9DA0BD" w14:textId="77777777" w:rsidR="00E77261" w:rsidRDefault="004B2DF8" w:rsidP="00AC5515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Tel : </w:t>
            </w:r>
            <w:r w:rsidR="001D7542">
              <w:t xml:space="preserve"> </w:t>
            </w:r>
            <w:r w:rsidR="001D7542" w:rsidRPr="001D7542">
              <w:rPr>
                <w:rFonts w:asciiTheme="majorHAnsi" w:hAnsiTheme="majorHAnsi"/>
                <w:sz w:val="16"/>
                <w:szCs w:val="16"/>
                <w:lang w:val="fr-FR"/>
              </w:rPr>
              <w:t>+31625528509</w:t>
            </w:r>
          </w:p>
          <w:p w14:paraId="30451AB8" w14:textId="5813D9F6" w:rsidR="004B2DF8" w:rsidRPr="00A5228C" w:rsidRDefault="00E77261" w:rsidP="00AC5515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E77261">
              <w:rPr>
                <w:rFonts w:asciiTheme="majorHAnsi" w:hAnsiTheme="majorHAnsi"/>
                <w:sz w:val="16"/>
                <w:szCs w:val="16"/>
                <w:lang w:val="fr-FR"/>
              </w:rPr>
              <w:t>helen.vanantwerpen@teamlewis.com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661EDFCE" w14:textId="77777777" w:rsidR="004B2DF8" w:rsidRPr="00F53B2E" w:rsidRDefault="004B2DF8" w:rsidP="00AC5515">
            <w:pPr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>Contact Global</w:t>
            </w:r>
          </w:p>
          <w:p w14:paraId="497CCF4E" w14:textId="77777777" w:rsidR="004B2DF8" w:rsidRPr="00F53B2E" w:rsidRDefault="004B2DF8" w:rsidP="00AC5515">
            <w:pPr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  <w:p w14:paraId="5429CBA3" w14:textId="77777777" w:rsidR="004B2DF8" w:rsidRPr="00A5228C" w:rsidRDefault="004B2DF8" w:rsidP="00AC5515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 xml:space="preserve">Sennheiser electronic GmbH &amp; Co. </w:t>
            </w: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KG</w:t>
            </w:r>
          </w:p>
          <w:p w14:paraId="6276000F" w14:textId="77777777" w:rsidR="004B2DF8" w:rsidRPr="00A5228C" w:rsidRDefault="004B2DF8" w:rsidP="00AC5515">
            <w:pPr>
              <w:outlineLvl w:val="0"/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 xml:space="preserve">Valentine </w:t>
            </w:r>
            <w:proofErr w:type="spellStart"/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Vialis</w:t>
            </w:r>
            <w:proofErr w:type="spellEnd"/>
          </w:p>
          <w:p w14:paraId="63ED231A" w14:textId="77777777" w:rsidR="004B2DF8" w:rsidRPr="00A5228C" w:rsidRDefault="004B2DF8" w:rsidP="00AC5515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Communications and Local </w:t>
            </w:r>
            <w:proofErr w:type="spellStart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Coordinator</w:t>
            </w:r>
            <w:proofErr w:type="spellEnd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France</w:t>
            </w:r>
          </w:p>
          <w:p w14:paraId="1B688C9E" w14:textId="77777777" w:rsidR="004B2DF8" w:rsidRPr="00A5228C" w:rsidRDefault="004B2DF8" w:rsidP="00AC5515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Tel : 01 49 87 03 08</w:t>
            </w:r>
          </w:p>
          <w:p w14:paraId="14E739A8" w14:textId="77777777" w:rsidR="004B2DF8" w:rsidRPr="00A5228C" w:rsidRDefault="004B2DF8" w:rsidP="00AC5515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6" w:history="1">
              <w:r w:rsidRPr="00A5228C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valentine.vialis@sennheiser.com</w:t>
              </w:r>
            </w:hyperlink>
          </w:p>
        </w:tc>
      </w:tr>
    </w:tbl>
    <w:p w14:paraId="4F1307C3" w14:textId="77777777" w:rsidR="004B2DF8" w:rsidRPr="00746D07" w:rsidRDefault="004B2DF8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</w:p>
    <w:p w14:paraId="22217508" w14:textId="77777777" w:rsidR="00CD4CB8" w:rsidRPr="00746D07" w:rsidRDefault="00CD4CB8"/>
    <w:sectPr w:rsidR="00CD4CB8" w:rsidRPr="00746D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0D2CA6"/>
    <w:multiLevelType w:val="multilevel"/>
    <w:tmpl w:val="12607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3625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2C3"/>
    <w:rsid w:val="00011423"/>
    <w:rsid w:val="00034BA0"/>
    <w:rsid w:val="00040600"/>
    <w:rsid w:val="0004287A"/>
    <w:rsid w:val="00045F3C"/>
    <w:rsid w:val="00065B89"/>
    <w:rsid w:val="000769EA"/>
    <w:rsid w:val="00092CED"/>
    <w:rsid w:val="000A5A29"/>
    <w:rsid w:val="0010105C"/>
    <w:rsid w:val="001035A0"/>
    <w:rsid w:val="001072D2"/>
    <w:rsid w:val="00123103"/>
    <w:rsid w:val="00163CB5"/>
    <w:rsid w:val="00177E61"/>
    <w:rsid w:val="001A0226"/>
    <w:rsid w:val="001A186F"/>
    <w:rsid w:val="001D2CB8"/>
    <w:rsid w:val="001D7542"/>
    <w:rsid w:val="001E1CDA"/>
    <w:rsid w:val="0021243C"/>
    <w:rsid w:val="00245A97"/>
    <w:rsid w:val="00254A94"/>
    <w:rsid w:val="00254AC2"/>
    <w:rsid w:val="00287CE0"/>
    <w:rsid w:val="00294D93"/>
    <w:rsid w:val="002A6D49"/>
    <w:rsid w:val="003023A4"/>
    <w:rsid w:val="003151F8"/>
    <w:rsid w:val="00324CB4"/>
    <w:rsid w:val="003251DD"/>
    <w:rsid w:val="00333B06"/>
    <w:rsid w:val="003705D0"/>
    <w:rsid w:val="00374EE2"/>
    <w:rsid w:val="00375F9A"/>
    <w:rsid w:val="003A0672"/>
    <w:rsid w:val="003A7399"/>
    <w:rsid w:val="003B191F"/>
    <w:rsid w:val="003B7C77"/>
    <w:rsid w:val="003F6D82"/>
    <w:rsid w:val="00410017"/>
    <w:rsid w:val="00410233"/>
    <w:rsid w:val="00410802"/>
    <w:rsid w:val="004256F1"/>
    <w:rsid w:val="00432986"/>
    <w:rsid w:val="00444792"/>
    <w:rsid w:val="00450F15"/>
    <w:rsid w:val="00455932"/>
    <w:rsid w:val="004612F0"/>
    <w:rsid w:val="00462076"/>
    <w:rsid w:val="004750D8"/>
    <w:rsid w:val="004A0CD9"/>
    <w:rsid w:val="004B2DF8"/>
    <w:rsid w:val="004E2E1D"/>
    <w:rsid w:val="004F52C3"/>
    <w:rsid w:val="00504959"/>
    <w:rsid w:val="005409EB"/>
    <w:rsid w:val="00590985"/>
    <w:rsid w:val="00595E32"/>
    <w:rsid w:val="005B0EBF"/>
    <w:rsid w:val="005B4BFC"/>
    <w:rsid w:val="005C227D"/>
    <w:rsid w:val="005C5CD4"/>
    <w:rsid w:val="005F2426"/>
    <w:rsid w:val="005F73C2"/>
    <w:rsid w:val="006121F2"/>
    <w:rsid w:val="00625323"/>
    <w:rsid w:val="006B1FE2"/>
    <w:rsid w:val="006B4EB0"/>
    <w:rsid w:val="006B59D3"/>
    <w:rsid w:val="006D4370"/>
    <w:rsid w:val="006E2CD8"/>
    <w:rsid w:val="006F1D6C"/>
    <w:rsid w:val="0071063C"/>
    <w:rsid w:val="00742261"/>
    <w:rsid w:val="00746D07"/>
    <w:rsid w:val="007638BD"/>
    <w:rsid w:val="00791BB7"/>
    <w:rsid w:val="007A2B10"/>
    <w:rsid w:val="007B4878"/>
    <w:rsid w:val="007F4347"/>
    <w:rsid w:val="00821918"/>
    <w:rsid w:val="0084252C"/>
    <w:rsid w:val="008458D3"/>
    <w:rsid w:val="00847B6E"/>
    <w:rsid w:val="00861463"/>
    <w:rsid w:val="00885ECA"/>
    <w:rsid w:val="00894A2D"/>
    <w:rsid w:val="008B358F"/>
    <w:rsid w:val="008B36A0"/>
    <w:rsid w:val="008B79BF"/>
    <w:rsid w:val="008D1D62"/>
    <w:rsid w:val="008D4A52"/>
    <w:rsid w:val="00912381"/>
    <w:rsid w:val="00931AAF"/>
    <w:rsid w:val="0093380C"/>
    <w:rsid w:val="0095131E"/>
    <w:rsid w:val="00951574"/>
    <w:rsid w:val="0098382A"/>
    <w:rsid w:val="00990ED1"/>
    <w:rsid w:val="009A77A2"/>
    <w:rsid w:val="009C065D"/>
    <w:rsid w:val="009C32C3"/>
    <w:rsid w:val="00A41557"/>
    <w:rsid w:val="00A4784F"/>
    <w:rsid w:val="00AC3849"/>
    <w:rsid w:val="00B34F8F"/>
    <w:rsid w:val="00B36BBF"/>
    <w:rsid w:val="00B555B8"/>
    <w:rsid w:val="00B601B6"/>
    <w:rsid w:val="00BA5B9E"/>
    <w:rsid w:val="00BA69C8"/>
    <w:rsid w:val="00BB5C51"/>
    <w:rsid w:val="00C035E7"/>
    <w:rsid w:val="00C56D38"/>
    <w:rsid w:val="00C6323C"/>
    <w:rsid w:val="00C65EFF"/>
    <w:rsid w:val="00C7757C"/>
    <w:rsid w:val="00C97669"/>
    <w:rsid w:val="00C97C0B"/>
    <w:rsid w:val="00CD4CB8"/>
    <w:rsid w:val="00CE2741"/>
    <w:rsid w:val="00CE6C7C"/>
    <w:rsid w:val="00CE7177"/>
    <w:rsid w:val="00D50391"/>
    <w:rsid w:val="00D82DB9"/>
    <w:rsid w:val="00DB07AF"/>
    <w:rsid w:val="00DC0D22"/>
    <w:rsid w:val="00DE7879"/>
    <w:rsid w:val="00E301F1"/>
    <w:rsid w:val="00E31C71"/>
    <w:rsid w:val="00E77261"/>
    <w:rsid w:val="00E86AB4"/>
    <w:rsid w:val="00E97A78"/>
    <w:rsid w:val="00ED6A89"/>
    <w:rsid w:val="00EE43B6"/>
    <w:rsid w:val="00F21DE8"/>
    <w:rsid w:val="00F745C5"/>
    <w:rsid w:val="00F76C4B"/>
    <w:rsid w:val="00F85BFC"/>
    <w:rsid w:val="00F86095"/>
    <w:rsid w:val="00F8636A"/>
    <w:rsid w:val="00FB7584"/>
    <w:rsid w:val="00FD682A"/>
    <w:rsid w:val="00FF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914A0AE"/>
  <w15:chartTrackingRefBased/>
  <w15:docId w15:val="{15E00FAE-B63E-FC4B-9990-FC2924E78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32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32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2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32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32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32C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32C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32C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32C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32C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32C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2C3"/>
    <w:rPr>
      <w:rFonts w:eastAsiaTheme="majorEastAsia" w:cstheme="majorBidi"/>
      <w:color w:val="0F4761" w:themeColor="accent1" w:themeShade="BF"/>
      <w:sz w:val="28"/>
      <w:szCs w:val="28"/>
      <w:lang w:val="nl-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32C3"/>
    <w:rPr>
      <w:rFonts w:eastAsiaTheme="majorEastAsia" w:cstheme="majorBidi"/>
      <w:i/>
      <w:iCs/>
      <w:color w:val="0F4761" w:themeColor="accent1" w:themeShade="BF"/>
      <w:lang w:val="nl-N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32C3"/>
    <w:rPr>
      <w:rFonts w:eastAsiaTheme="majorEastAsia" w:cstheme="majorBidi"/>
      <w:color w:val="0F4761" w:themeColor="accent1" w:themeShade="BF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32C3"/>
    <w:rPr>
      <w:rFonts w:eastAsiaTheme="majorEastAsia" w:cstheme="majorBidi"/>
      <w:i/>
      <w:iCs/>
      <w:color w:val="595959" w:themeColor="text1" w:themeTint="A6"/>
      <w:lang w:val="nl-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32C3"/>
    <w:rPr>
      <w:rFonts w:eastAsiaTheme="majorEastAsia" w:cstheme="majorBidi"/>
      <w:color w:val="595959" w:themeColor="text1" w:themeTint="A6"/>
      <w:lang w:val="nl-N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32C3"/>
    <w:rPr>
      <w:rFonts w:eastAsiaTheme="majorEastAsia" w:cstheme="majorBidi"/>
      <w:i/>
      <w:iCs/>
      <w:color w:val="272727" w:themeColor="text1" w:themeTint="D8"/>
      <w:lang w:val="nl-N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32C3"/>
    <w:rPr>
      <w:rFonts w:eastAsiaTheme="majorEastAsia" w:cstheme="majorBidi"/>
      <w:color w:val="272727" w:themeColor="text1" w:themeTint="D8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9C32C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2C3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32C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32C3"/>
    <w:rPr>
      <w:rFonts w:eastAsiaTheme="majorEastAsia" w:cstheme="majorBidi"/>
      <w:color w:val="595959" w:themeColor="text1" w:themeTint="A6"/>
      <w:spacing w:val="15"/>
      <w:sz w:val="28"/>
      <w:szCs w:val="28"/>
      <w:lang w:val="nl-NL"/>
    </w:rPr>
  </w:style>
  <w:style w:type="paragraph" w:styleId="Quote">
    <w:name w:val="Quote"/>
    <w:basedOn w:val="Normal"/>
    <w:next w:val="Normal"/>
    <w:link w:val="QuoteChar"/>
    <w:uiPriority w:val="29"/>
    <w:qFormat/>
    <w:rsid w:val="009C32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32C3"/>
    <w:rPr>
      <w:i/>
      <w:iCs/>
      <w:color w:val="404040" w:themeColor="text1" w:themeTint="BF"/>
      <w:lang w:val="nl-NL"/>
    </w:rPr>
  </w:style>
  <w:style w:type="paragraph" w:styleId="ListParagraph">
    <w:name w:val="List Paragraph"/>
    <w:basedOn w:val="Normal"/>
    <w:uiPriority w:val="34"/>
    <w:qFormat/>
    <w:rsid w:val="009C32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32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32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32C3"/>
    <w:rPr>
      <w:i/>
      <w:iCs/>
      <w:color w:val="0F4761" w:themeColor="accent1" w:themeShade="BF"/>
      <w:lang w:val="nl-NL"/>
    </w:rPr>
  </w:style>
  <w:style w:type="character" w:styleId="IntenseReference">
    <w:name w:val="Intense Reference"/>
    <w:basedOn w:val="DefaultParagraphFont"/>
    <w:uiPriority w:val="32"/>
    <w:qFormat/>
    <w:rsid w:val="009C32C3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C32C3"/>
    <w:rPr>
      <w:b/>
      <w:bCs/>
    </w:rPr>
  </w:style>
  <w:style w:type="paragraph" w:customStyle="1" w:styleId="stylesparagraphgikq6">
    <w:name w:val="styles_paragraph__gikq6"/>
    <w:basedOn w:val="Normal"/>
    <w:rsid w:val="009C32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tyleslistitemqaj7">
    <w:name w:val="styles_listitem__qaj_7"/>
    <w:basedOn w:val="Normal"/>
    <w:rsid w:val="009C32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4B2DF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5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4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uc.assets.prezly.com/52c1bd39-ab7f-4ce2-9bcc-823ea3b29639/-/crop/4000x1666/0,1326/-/preview/Profile_Wireless_Product_Shot_Cutout_Hero.jpg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cdn.uc.assets.prezly.com/e8d93cc8-1565-4557-bee0-6c9a88010601/BCM-104-mt-WhiteFond_Neumann-Broadcast-Microphone_MR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alentine.vialis@sennheiser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dn.uc.assets.prezly.com/e0fca9ab-3c2e-457c-a40a-f652cf79423d/Spectera_Behind_Spectera_15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cdn.uc.assets.prezly.com/223a2ee1-4a3d-4c49-a83a-9119b4efacb1/Neumann_RIME_Plugin_New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dn.uc.assets.prezly.com/8ca0532a-2825-42ab-9418-cd2e59cd38e0/Ovation%2011%20General%20Time%20Cod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979</Words>
  <Characters>5583</Characters>
  <Application>Microsoft Office Word</Application>
  <DocSecurity>0</DocSecurity>
  <Lines>46</Lines>
  <Paragraphs>13</Paragraphs>
  <ScaleCrop>false</ScaleCrop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van Antwerpen</dc:creator>
  <cp:keywords/>
  <dc:description/>
  <cp:lastModifiedBy>Noemie Desmet</cp:lastModifiedBy>
  <cp:revision>144</cp:revision>
  <dcterms:created xsi:type="dcterms:W3CDTF">2025-03-24T11:01:00Z</dcterms:created>
  <dcterms:modified xsi:type="dcterms:W3CDTF">2025-03-25T10:37:00Z</dcterms:modified>
</cp:coreProperties>
</file>